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b w:val="1"/>
          <w:rtl w:val="0"/>
        </w:rPr>
        <w:t xml:space="preserve">Recibo de </w:t>
      </w:r>
      <w:r w:rsidDel="00000000" w:rsidR="00000000" w:rsidRPr="00000000">
        <w:rPr>
          <w:b w:val="1"/>
          <w:rtl w:val="0"/>
        </w:rPr>
        <w:t xml:space="preserve">Acuerdo de las Prácticas de Privacidad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 he recibido la Notificación de Prácticas de Privacidad y he estado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dispuesto a leer lo.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 Tutor Legal: 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Nombre de Niño: ______________________   Fecha de Nacimiento: 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 Tutor Legal: _____________________   Fecha: 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501 W. Stephenson Harrison, AR. 72601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lma Ortega" w:id="0" w:date="2023-07-06T21:57:58Z"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Changed. Makes sense now.</w:t>
      </w:r>
    </w:p>
  </w:comment>
  <w:comment w:author="Alma Ortega" w:id="1" w:date="2023-07-06T21:59:37Z"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Too wordy. Changed; straight to the point.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Grandma’s House </w:t>
    </w:r>
  </w:p>
  <w:p w:rsidR="00000000" w:rsidDel="00000000" w:rsidP="00000000" w:rsidRDefault="00000000" w:rsidRPr="00000000" w14:paraId="0000001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Children’s Advocacy Center [Centro de Defensa de los Niños]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qpSMv5XrJx38r9RrWX3lB/UllA==">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